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47" w:rsidRPr="00EE3647" w:rsidRDefault="00EE3647" w:rsidP="00394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EE364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ДИРЕКЦИЯ „ВРЪЗКИ С ОБЩЕСТВЕНОСТТА, МАРКЕТИНГ, ФОНДОНАБИРАНЕ И ИЗДАТЕЛСКА ДЕЙНОСТ“</w:t>
      </w:r>
    </w:p>
    <w:p w:rsidR="00EE3647" w:rsidRDefault="00EE3647" w:rsidP="00394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3647" w:rsidRDefault="00EE3647" w:rsidP="00394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3647" w:rsidRPr="00EE3647" w:rsidRDefault="00EE3647" w:rsidP="00394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94B9E" w:rsidRPr="00EE3647" w:rsidRDefault="00394B9E" w:rsidP="00394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EE36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ПРАВИЛА ЗА ОСЪЩЕСТВЯВАНЕ НА ИЗДАТЕЛСКАТА ДЕЙНОСТ В БЧК</w:t>
      </w:r>
    </w:p>
    <w:p w:rsidR="00394B9E" w:rsidRDefault="00394B9E" w:rsidP="0039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3647" w:rsidRDefault="00EE3647" w:rsidP="0039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3647" w:rsidRDefault="00EE3647" w:rsidP="0039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3647" w:rsidRPr="00EE3647" w:rsidRDefault="00EE3647" w:rsidP="0039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4B9E" w:rsidRPr="00394B9E" w:rsidRDefault="00394B9E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Правилата са съобразени със Стратегията на БЧК, 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 xml:space="preserve">със Системата за финансово управление и контрол на 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организацията и с 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практиката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в издателската дейност през последните години. Под внимание са взети степента на съгласуваност на изданията с мисията, визията, принципите и целите на организацията в национален и международен мащаб, както и приоритетите, въз основа на които да бъдат изготвяни годишни програми и годишни планове-графици за издателската дейност на Дирекция “ВО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ФИД” като организатор на дейността на БЧК в това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направление. </w:t>
      </w:r>
      <w:proofErr w:type="gramEnd"/>
    </w:p>
    <w:p w:rsidR="00394B9E" w:rsidRPr="00394B9E" w:rsidRDefault="00394B9E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Целта на настоящите правила е да се подобри качеството на управление на издателските процеси на организацията, за да се подпомогне провеждането на ефективна информационна политика и комуникационно-популяризаторска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дейност. </w:t>
      </w:r>
      <w:proofErr w:type="gramEnd"/>
    </w:p>
    <w:p w:rsidR="00394B9E" w:rsidRPr="00394B9E" w:rsidRDefault="00394B9E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Тази цел ще бъде постигната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чрез: </w:t>
      </w:r>
      <w:proofErr w:type="gramEnd"/>
    </w:p>
    <w:p w:rsidR="00394B9E" w:rsidRPr="00394B9E" w:rsidRDefault="00394B9E" w:rsidP="00394B9E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>съблюдаване</w:t>
      </w:r>
      <w:proofErr w:type="gramEnd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на общ стил на изданията на БЧК, които популяризират дейностите и проектите на организацията; </w:t>
      </w:r>
    </w:p>
    <w:p w:rsidR="00394B9E" w:rsidRPr="00394B9E" w:rsidRDefault="00394B9E" w:rsidP="00394B9E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>представяне</w:t>
      </w:r>
      <w:proofErr w:type="gramEnd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и популяризиране на общото чрез частното с помощта на обща издателска политика и обща /или поне близка/ стилистика на изданията на организацията; </w:t>
      </w:r>
    </w:p>
    <w:p w:rsidR="00394B9E" w:rsidRPr="00394B9E" w:rsidRDefault="00394B9E" w:rsidP="00394B9E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>координиране</w:t>
      </w:r>
      <w:proofErr w:type="gramEnd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и подпомагане действията на отделните дирекции в Секретариата на НС на БЧК и в секретариатите на областните съвети и обединяване усилията на всички за по-добър маркетинг на “продукта” на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БЧК. </w:t>
      </w:r>
      <w:proofErr w:type="gramEnd"/>
    </w:p>
    <w:p w:rsidR="00394B9E" w:rsidRDefault="00394B9E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94B9E" w:rsidRPr="00394B9E" w:rsidRDefault="00394B9E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Системното спазване на тези правила и осъществяването на ефективна информационна политика и комуникационно-популяризаторска дейност на БЧК ще постигне няколко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ефекта: </w:t>
      </w:r>
      <w:proofErr w:type="gramEnd"/>
    </w:p>
    <w:p w:rsidR="00394B9E" w:rsidRPr="00394B9E" w:rsidRDefault="00394B9E" w:rsidP="00394B9E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>запознаване</w:t>
      </w:r>
      <w:proofErr w:type="gramEnd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на обществеността с мисията и многообразните дейности на БЧК; </w:t>
      </w:r>
    </w:p>
    <w:p w:rsidR="00394B9E" w:rsidRPr="00394B9E" w:rsidRDefault="00394B9E" w:rsidP="00394B9E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>укрепване</w:t>
      </w:r>
      <w:proofErr w:type="gramEnd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имиджа на БЧК сред обществеността и утвърждаване ролята на БЧК като водеща хуманитарна организация; </w:t>
      </w:r>
    </w:p>
    <w:p w:rsidR="00394B9E" w:rsidRPr="00394B9E" w:rsidRDefault="00394B9E" w:rsidP="00394B9E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>поддържане</w:t>
      </w:r>
      <w:proofErr w:type="gramEnd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жива историческата памет на гражданите за ролята, хуманното и мисионерско участие на БЧК в съдбоносни исторически събития, както и в тежки бедствени и кризисни ситуации; </w:t>
      </w:r>
    </w:p>
    <w:p w:rsidR="00394B9E" w:rsidRPr="00394B9E" w:rsidRDefault="00394B9E" w:rsidP="00394B9E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>стимулиране</w:t>
      </w:r>
      <w:proofErr w:type="gramEnd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и провокиране на гражданското общество към съпричастност и мотивиране на желание за </w:t>
      </w:r>
      <w:proofErr w:type="spell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>доброволчество</w:t>
      </w:r>
      <w:proofErr w:type="spellEnd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, за участие в благотворителни акции, спасителни операции и други кампании на БЧК; </w:t>
      </w:r>
    </w:p>
    <w:p w:rsidR="00394B9E" w:rsidRPr="00394B9E" w:rsidRDefault="00394B9E" w:rsidP="00394B9E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>намиране</w:t>
      </w:r>
      <w:proofErr w:type="gramEnd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на механизми и форми за повишаване на здравно-образователната култура на младите хора и за подобряване на здравно-възпи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тателната дейност в обществото.</w:t>
      </w:r>
    </w:p>
    <w:p w:rsidR="00394B9E" w:rsidRDefault="00394B9E" w:rsidP="00394B9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3647" w:rsidRPr="00EE3647" w:rsidRDefault="00EE3647" w:rsidP="00394B9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94B9E" w:rsidRPr="00394B9E" w:rsidRDefault="00394B9E" w:rsidP="00394B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394B9E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 xml:space="preserve">І. ПРАВИЛА И ПРОЦЕДУРИ ПО ПОДГОТОВКАТА И ОТПЕЧАТВАНЕТО НА ПЕРИОДИЧНИТЕ ИЗДАНИЯ НА </w:t>
      </w:r>
      <w:proofErr w:type="gramStart"/>
      <w:r w:rsidRPr="00394B9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БЧК </w:t>
      </w:r>
      <w:proofErr w:type="gramEnd"/>
    </w:p>
    <w:p w:rsidR="00EE3647" w:rsidRDefault="00EE3647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94B9E" w:rsidRPr="00660081" w:rsidRDefault="00394B9E" w:rsidP="00394B9E">
      <w:pPr>
        <w:pStyle w:val="NoSpacing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6008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Периодичните издания на БЧК са предназначени да предоставят на обществеността, на партньори и донори, на държавни и неправителствени </w:t>
      </w:r>
      <w:proofErr w:type="gramStart"/>
      <w:r w:rsidRPr="00660081">
        <w:rPr>
          <w:rFonts w:ascii="Times New Roman" w:hAnsi="Times New Roman" w:cs="Times New Roman"/>
          <w:b/>
          <w:sz w:val="24"/>
          <w:szCs w:val="24"/>
          <w:lang w:eastAsia="bg-BG"/>
        </w:rPr>
        <w:t>организации</w:t>
      </w:r>
      <w:r w:rsidR="00EE3647" w:rsidRPr="00660081">
        <w:rPr>
          <w:rFonts w:ascii="Times New Roman" w:hAnsi="Times New Roman" w:cs="Times New Roman"/>
          <w:b/>
          <w:sz w:val="24"/>
          <w:szCs w:val="24"/>
          <w:lang w:eastAsia="bg-BG"/>
        </w:rPr>
        <w:t>, на медии</w:t>
      </w:r>
      <w:r w:rsidRPr="0066008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актуална информация за хуманитарните дейности, акции, събития, програми и инициативи на организацията</w:t>
      </w:r>
      <w:proofErr w:type="gramEnd"/>
      <w:r w:rsidRPr="0066008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Те са с оперативен характер и трябва да бъдат публикувани в определената </w:t>
      </w:r>
      <w:proofErr w:type="gramStart"/>
      <w:r w:rsidRPr="0066008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периодичност. </w:t>
      </w:r>
      <w:proofErr w:type="gramEnd"/>
    </w:p>
    <w:p w:rsidR="00EE3647" w:rsidRDefault="00EE3647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94B9E" w:rsidRPr="00EE3647" w:rsidRDefault="00394B9E" w:rsidP="00EE3647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EE364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Седмичен електронен информационен бюлетин на </w:t>
      </w:r>
      <w:proofErr w:type="gramStart"/>
      <w:r w:rsidRPr="00EE364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БЧК: </w:t>
      </w:r>
      <w:proofErr w:type="gramEnd"/>
    </w:p>
    <w:p w:rsidR="00394B9E" w:rsidRDefault="00394B9E" w:rsidP="00EE3647">
      <w:pPr>
        <w:pStyle w:val="NoSpacing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Дирекциите в Секретариата на БЧК и областните </w:t>
      </w:r>
      <w:r w:rsidR="00D065FA">
        <w:rPr>
          <w:rFonts w:ascii="Times New Roman" w:hAnsi="Times New Roman" w:cs="Times New Roman"/>
          <w:sz w:val="24"/>
          <w:szCs w:val="24"/>
          <w:lang w:eastAsia="bg-BG"/>
        </w:rPr>
        <w:t>организации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подават информация и снимков материал по електронен път към дирекция “ВО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>ФИД” до п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онеделник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на обяд за прояви през изминалата седмица, които желая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т да бъдат отразени в Бюлетина.</w:t>
      </w:r>
    </w:p>
    <w:p w:rsidR="00394B9E" w:rsidRPr="00EE3647" w:rsidRDefault="00394B9E" w:rsidP="00EE3647">
      <w:pPr>
        <w:pStyle w:val="NoSpacing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>Дирекция “ВО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ФИД” обработва материалите във вид, подходящ за 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публику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>ване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EE3647">
        <w:rPr>
          <w:rFonts w:ascii="Times New Roman" w:hAnsi="Times New Roman" w:cs="Times New Roman"/>
          <w:sz w:val="24"/>
          <w:szCs w:val="24"/>
          <w:lang w:eastAsia="bg-BG"/>
        </w:rPr>
        <w:t>подготв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я</w:t>
      </w:r>
      <w:r w:rsidRPr="00EE364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бюлетина за съгласуване с ръководството</w:t>
      </w:r>
      <w:r w:rsidRPr="00EE3647">
        <w:rPr>
          <w:rFonts w:ascii="Times New Roman" w:hAnsi="Times New Roman" w:cs="Times New Roman"/>
          <w:sz w:val="24"/>
          <w:szCs w:val="24"/>
          <w:lang w:eastAsia="bg-BG"/>
        </w:rPr>
        <w:t xml:space="preserve"> до вторник 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на обяд, като</w:t>
      </w:r>
      <w:r w:rsidRPr="00EE3647">
        <w:rPr>
          <w:rFonts w:ascii="Times New Roman" w:hAnsi="Times New Roman" w:cs="Times New Roman"/>
          <w:sz w:val="24"/>
          <w:szCs w:val="24"/>
          <w:lang w:eastAsia="bg-BG"/>
        </w:rPr>
        <w:t xml:space="preserve"> включва събития от изтеклата седмица, както и 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 xml:space="preserve">по-важни </w:t>
      </w:r>
      <w:r w:rsidRPr="00EE3647">
        <w:rPr>
          <w:rFonts w:ascii="Times New Roman" w:hAnsi="Times New Roman" w:cs="Times New Roman"/>
          <w:sz w:val="24"/>
          <w:szCs w:val="24"/>
          <w:lang w:eastAsia="bg-BG"/>
        </w:rPr>
        <w:t>предстоящи меропри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ятия.</w:t>
      </w:r>
    </w:p>
    <w:p w:rsidR="00EE3647" w:rsidRPr="00EE3647" w:rsidRDefault="00394B9E" w:rsidP="00EE3647">
      <w:pPr>
        <w:pStyle w:val="NoSpacing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EE3647">
        <w:rPr>
          <w:rFonts w:ascii="Times New Roman" w:hAnsi="Times New Roman" w:cs="Times New Roman"/>
          <w:sz w:val="24"/>
          <w:szCs w:val="24"/>
          <w:lang w:eastAsia="bg-BG"/>
        </w:rPr>
        <w:t>Седмичният информационен бюлетин на БЧК се изпраща до всички структури на организацията, до партньори, донори, НПО, държавни институции, до медиите. Дирекциите в Секретариата и областните организации го изпращат и до свои партньори</w:t>
      </w:r>
      <w:r w:rsidR="00EE3647" w:rsidRPr="00EE3647">
        <w:rPr>
          <w:rFonts w:ascii="Times New Roman" w:hAnsi="Times New Roman" w:cs="Times New Roman"/>
          <w:sz w:val="24"/>
          <w:szCs w:val="24"/>
          <w:lang w:eastAsia="bg-BG"/>
        </w:rPr>
        <w:t xml:space="preserve"> и регионални медии</w:t>
      </w:r>
      <w:r w:rsidRPr="00EE3647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394B9E" w:rsidRPr="00EE3647" w:rsidRDefault="00394B9E" w:rsidP="00EE3647">
      <w:pPr>
        <w:pStyle w:val="NoSpacing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EE3647">
        <w:rPr>
          <w:rFonts w:ascii="Times New Roman" w:hAnsi="Times New Roman" w:cs="Times New Roman"/>
          <w:sz w:val="24"/>
          <w:szCs w:val="24"/>
          <w:lang w:eastAsia="bg-BG"/>
        </w:rPr>
        <w:t xml:space="preserve">При </w:t>
      </w:r>
      <w:proofErr w:type="spellStart"/>
      <w:r w:rsidRPr="00EE3647">
        <w:rPr>
          <w:rFonts w:ascii="Times New Roman" w:hAnsi="Times New Roman" w:cs="Times New Roman"/>
          <w:sz w:val="24"/>
          <w:szCs w:val="24"/>
          <w:lang w:eastAsia="bg-BG"/>
        </w:rPr>
        <w:t>неподаване</w:t>
      </w:r>
      <w:proofErr w:type="spellEnd"/>
      <w:r w:rsidRPr="00EE3647">
        <w:rPr>
          <w:rFonts w:ascii="Times New Roman" w:hAnsi="Times New Roman" w:cs="Times New Roman"/>
          <w:sz w:val="24"/>
          <w:szCs w:val="24"/>
          <w:lang w:eastAsia="bg-BG"/>
        </w:rPr>
        <w:t xml:space="preserve"> на навременна информация от структурите на БЧК към дирекция “ВО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EE3647">
        <w:rPr>
          <w:rFonts w:ascii="Times New Roman" w:hAnsi="Times New Roman" w:cs="Times New Roman"/>
          <w:sz w:val="24"/>
          <w:szCs w:val="24"/>
          <w:lang w:eastAsia="bg-BG"/>
        </w:rPr>
        <w:t xml:space="preserve">ФИД” 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(</w:t>
      </w:r>
      <w:r w:rsidRPr="00EE3647">
        <w:rPr>
          <w:rFonts w:ascii="Times New Roman" w:hAnsi="Times New Roman" w:cs="Times New Roman"/>
          <w:sz w:val="24"/>
          <w:szCs w:val="24"/>
          <w:lang w:eastAsia="bg-BG"/>
        </w:rPr>
        <w:t>до п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онеделни</w:t>
      </w:r>
      <w:r w:rsidRPr="00EE3647">
        <w:rPr>
          <w:rFonts w:ascii="Times New Roman" w:hAnsi="Times New Roman" w:cs="Times New Roman"/>
          <w:sz w:val="24"/>
          <w:szCs w:val="24"/>
          <w:lang w:eastAsia="bg-BG"/>
        </w:rPr>
        <w:t>к на обяд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>)</w:t>
      </w:r>
      <w:r w:rsidRPr="00EE3647">
        <w:rPr>
          <w:rFonts w:ascii="Times New Roman" w:hAnsi="Times New Roman" w:cs="Times New Roman"/>
          <w:sz w:val="24"/>
          <w:szCs w:val="24"/>
          <w:lang w:eastAsia="bg-BG"/>
        </w:rPr>
        <w:t xml:space="preserve"> техните дейности не се отразяват в Бюлетина</w:t>
      </w:r>
      <w:r w:rsidR="00EE3647">
        <w:rPr>
          <w:rFonts w:ascii="Times New Roman" w:hAnsi="Times New Roman" w:cs="Times New Roman"/>
          <w:sz w:val="24"/>
          <w:szCs w:val="24"/>
          <w:lang w:eastAsia="bg-BG"/>
        </w:rPr>
        <w:t xml:space="preserve"> или остават за </w:t>
      </w:r>
      <w:proofErr w:type="gramStart"/>
      <w:r w:rsidR="00EE3647">
        <w:rPr>
          <w:rFonts w:ascii="Times New Roman" w:hAnsi="Times New Roman" w:cs="Times New Roman"/>
          <w:sz w:val="24"/>
          <w:szCs w:val="24"/>
          <w:lang w:eastAsia="bg-BG"/>
        </w:rPr>
        <w:t>следващия</w:t>
      </w:r>
      <w:r w:rsidRPr="00EE3647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proofErr w:type="gramEnd"/>
    </w:p>
    <w:p w:rsidR="00EE3647" w:rsidRPr="00EE3647" w:rsidRDefault="00EE3647" w:rsidP="00EE36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94B9E" w:rsidRPr="00D065FA" w:rsidRDefault="00394B9E" w:rsidP="00D065FA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D065F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Списание </w:t>
      </w:r>
      <w:r w:rsidR="00EE3647" w:rsidRPr="00D065FA">
        <w:rPr>
          <w:rFonts w:ascii="Times New Roman" w:hAnsi="Times New Roman" w:cs="Times New Roman"/>
          <w:b/>
          <w:sz w:val="24"/>
          <w:szCs w:val="24"/>
          <w:lang w:eastAsia="bg-BG"/>
        </w:rPr>
        <w:t>„</w:t>
      </w:r>
      <w:r w:rsidRPr="00D065FA">
        <w:rPr>
          <w:rFonts w:ascii="Times New Roman" w:hAnsi="Times New Roman" w:cs="Times New Roman"/>
          <w:b/>
          <w:sz w:val="24"/>
          <w:szCs w:val="24"/>
          <w:lang w:eastAsia="bg-BG"/>
        </w:rPr>
        <w:t>Български Червен кръст”</w:t>
      </w:r>
      <w:r w:rsidRPr="00D065FA">
        <w:rPr>
          <w:rFonts w:ascii="Times New Roman" w:hAnsi="Times New Roman" w:cs="Times New Roman"/>
          <w:sz w:val="24"/>
          <w:szCs w:val="24"/>
          <w:lang w:eastAsia="bg-BG"/>
        </w:rPr>
        <w:t xml:space="preserve"> – тримесечно ведомствено информационно издание. Тематичният план на всеки брой, текстовете и снимковият материал се изработват изцяло от редакционния екип на изданието и се съгласува</w:t>
      </w:r>
      <w:r w:rsidR="00D065FA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Pr="00D065FA">
        <w:rPr>
          <w:rFonts w:ascii="Times New Roman" w:hAnsi="Times New Roman" w:cs="Times New Roman"/>
          <w:sz w:val="24"/>
          <w:szCs w:val="24"/>
          <w:lang w:eastAsia="bg-BG"/>
        </w:rPr>
        <w:t xml:space="preserve"> с генералния директор.</w:t>
      </w:r>
      <w:r w:rsidR="00D065F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065FA">
        <w:rPr>
          <w:rFonts w:ascii="Times New Roman" w:hAnsi="Times New Roman" w:cs="Times New Roman"/>
          <w:sz w:val="24"/>
          <w:szCs w:val="24"/>
          <w:lang w:eastAsia="bg-BG"/>
        </w:rPr>
        <w:t>Дирекция “ВО</w:t>
      </w:r>
      <w:r w:rsidR="00EE3647" w:rsidRPr="00D065FA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D065FA">
        <w:rPr>
          <w:rFonts w:ascii="Times New Roman" w:hAnsi="Times New Roman" w:cs="Times New Roman"/>
          <w:sz w:val="24"/>
          <w:szCs w:val="24"/>
          <w:lang w:eastAsia="bg-BG"/>
        </w:rPr>
        <w:t xml:space="preserve">ФИД” приема очерци, репортажи, живи истории и други материали, представящи отделен проект или дейност. За да бъдат включени в следващия брой на списанието, те трябва да са постъпили не по-късно от два месеца преди излизането му - м. март, юни, септември, декември. </w:t>
      </w:r>
    </w:p>
    <w:p w:rsidR="00394B9E" w:rsidRDefault="00394B9E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94B9E" w:rsidRPr="00B74221" w:rsidRDefault="00EE3647" w:rsidP="00B74221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EE364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Факти и цифри </w:t>
      </w:r>
      <w:r w:rsidR="00C423B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 </w:t>
      </w:r>
      <w:proofErr w:type="gramStart"/>
      <w:r w:rsidR="00D065F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дейността на </w:t>
      </w:r>
      <w:r w:rsidR="00C423B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БЧК </w:t>
      </w:r>
      <w:r w:rsidR="00D065FA">
        <w:rPr>
          <w:rFonts w:ascii="Times New Roman" w:hAnsi="Times New Roman" w:cs="Times New Roman"/>
          <w:b/>
          <w:sz w:val="24"/>
          <w:szCs w:val="24"/>
          <w:lang w:eastAsia="bg-BG"/>
        </w:rPr>
        <w:t>/</w:t>
      </w:r>
      <w:r w:rsidR="00394B9E" w:rsidRPr="00394B9E">
        <w:rPr>
          <w:rFonts w:ascii="Times New Roman" w:hAnsi="Times New Roman" w:cs="Times New Roman"/>
          <w:b/>
          <w:sz w:val="24"/>
          <w:szCs w:val="24"/>
          <w:lang w:eastAsia="bg-BG"/>
        </w:rPr>
        <w:t>на български и английски език</w:t>
      </w:r>
      <w:r w:rsidR="00D065FA">
        <w:rPr>
          <w:rFonts w:ascii="Times New Roman" w:hAnsi="Times New Roman" w:cs="Times New Roman"/>
          <w:b/>
          <w:sz w:val="24"/>
          <w:szCs w:val="24"/>
          <w:lang w:eastAsia="bg-BG"/>
        </w:rPr>
        <w:t>/</w:t>
      </w:r>
      <w:r w:rsidR="00394B9E"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D065FA">
        <w:rPr>
          <w:rFonts w:ascii="Times New Roman" w:hAnsi="Times New Roman" w:cs="Times New Roman"/>
          <w:sz w:val="24"/>
          <w:szCs w:val="24"/>
          <w:lang w:eastAsia="bg-BG"/>
        </w:rPr>
        <w:t xml:space="preserve">кратък </w:t>
      </w:r>
      <w:r w:rsidR="00393C52">
        <w:rPr>
          <w:rFonts w:ascii="Times New Roman" w:hAnsi="Times New Roman" w:cs="Times New Roman"/>
          <w:sz w:val="24"/>
          <w:szCs w:val="24"/>
          <w:lang w:eastAsia="bg-BG"/>
        </w:rPr>
        <w:t xml:space="preserve">цифров </w:t>
      </w:r>
      <w:r w:rsidR="00D065FA">
        <w:rPr>
          <w:rFonts w:ascii="Times New Roman" w:hAnsi="Times New Roman" w:cs="Times New Roman"/>
          <w:sz w:val="24"/>
          <w:szCs w:val="24"/>
          <w:lang w:eastAsia="bg-BG"/>
        </w:rPr>
        <w:t>годишен отчет по дейности</w:t>
      </w:r>
      <w:proofErr w:type="gramEnd"/>
      <w:r w:rsidR="00D065FA">
        <w:rPr>
          <w:rFonts w:ascii="Times New Roman" w:hAnsi="Times New Roman" w:cs="Times New Roman"/>
          <w:sz w:val="24"/>
          <w:szCs w:val="24"/>
          <w:lang w:eastAsia="bg-BG"/>
        </w:rPr>
        <w:t xml:space="preserve"> за предходната година,</w:t>
      </w:r>
      <w:r w:rsidR="00394B9E" w:rsidRPr="00D065FA">
        <w:rPr>
          <w:rFonts w:ascii="Times New Roman" w:hAnsi="Times New Roman" w:cs="Times New Roman"/>
          <w:sz w:val="24"/>
          <w:szCs w:val="24"/>
          <w:lang w:eastAsia="bg-BG"/>
        </w:rPr>
        <w:t xml:space="preserve"> пред</w:t>
      </w:r>
      <w:r w:rsidR="00D065FA">
        <w:rPr>
          <w:rFonts w:ascii="Times New Roman" w:hAnsi="Times New Roman" w:cs="Times New Roman"/>
          <w:sz w:val="24"/>
          <w:szCs w:val="24"/>
          <w:lang w:eastAsia="bg-BG"/>
        </w:rPr>
        <w:t>назначен за</w:t>
      </w:r>
      <w:r w:rsidR="00394B9E" w:rsidRPr="00D065FA">
        <w:rPr>
          <w:rFonts w:ascii="Times New Roman" w:hAnsi="Times New Roman" w:cs="Times New Roman"/>
          <w:sz w:val="24"/>
          <w:szCs w:val="24"/>
          <w:lang w:eastAsia="bg-BG"/>
        </w:rPr>
        <w:t xml:space="preserve"> държавни и неправителствени институции, донори и партньори, </w:t>
      </w:r>
      <w:r w:rsidR="00D065FA">
        <w:rPr>
          <w:rFonts w:ascii="Times New Roman" w:hAnsi="Times New Roman" w:cs="Times New Roman"/>
          <w:sz w:val="24"/>
          <w:szCs w:val="24"/>
          <w:lang w:eastAsia="bg-BG"/>
        </w:rPr>
        <w:t xml:space="preserve">за </w:t>
      </w:r>
      <w:r w:rsidR="00394B9E" w:rsidRPr="00D065FA">
        <w:rPr>
          <w:rFonts w:ascii="Times New Roman" w:hAnsi="Times New Roman" w:cs="Times New Roman"/>
          <w:sz w:val="24"/>
          <w:szCs w:val="24"/>
          <w:lang w:eastAsia="bg-BG"/>
        </w:rPr>
        <w:t xml:space="preserve">медии и </w:t>
      </w:r>
      <w:r w:rsidR="00D065FA">
        <w:rPr>
          <w:rFonts w:ascii="Times New Roman" w:hAnsi="Times New Roman" w:cs="Times New Roman"/>
          <w:sz w:val="24"/>
          <w:szCs w:val="24"/>
          <w:lang w:eastAsia="bg-BG"/>
        </w:rPr>
        <w:t>за участници в</w:t>
      </w:r>
      <w:r w:rsidR="00394B9E" w:rsidRPr="00D065FA">
        <w:rPr>
          <w:rFonts w:ascii="Times New Roman" w:hAnsi="Times New Roman" w:cs="Times New Roman"/>
          <w:sz w:val="24"/>
          <w:szCs w:val="24"/>
          <w:lang w:eastAsia="bg-BG"/>
        </w:rPr>
        <w:t xml:space="preserve"> международни форуми. </w:t>
      </w:r>
      <w:r w:rsidR="00394B9E" w:rsidRPr="00B74221">
        <w:rPr>
          <w:rFonts w:ascii="Times New Roman" w:hAnsi="Times New Roman" w:cs="Times New Roman"/>
          <w:sz w:val="24"/>
          <w:szCs w:val="24"/>
          <w:lang w:eastAsia="bg-BG"/>
        </w:rPr>
        <w:t>Текстът</w:t>
      </w:r>
      <w:r w:rsidR="00B74221" w:rsidRPr="00B74221">
        <w:rPr>
          <w:rFonts w:ascii="Times New Roman" w:hAnsi="Times New Roman" w:cs="Times New Roman"/>
          <w:sz w:val="24"/>
          <w:szCs w:val="24"/>
          <w:lang w:eastAsia="bg-BG"/>
        </w:rPr>
        <w:t xml:space="preserve"> и илюстративният материал – снимки, лога и др., </w:t>
      </w:r>
      <w:r w:rsidR="00394B9E" w:rsidRPr="00B74221">
        <w:rPr>
          <w:rFonts w:ascii="Times New Roman" w:hAnsi="Times New Roman" w:cs="Times New Roman"/>
          <w:sz w:val="24"/>
          <w:szCs w:val="24"/>
          <w:lang w:eastAsia="bg-BG"/>
        </w:rPr>
        <w:t>който всяка д</w:t>
      </w:r>
      <w:r w:rsidRPr="00B74221">
        <w:rPr>
          <w:rFonts w:ascii="Times New Roman" w:hAnsi="Times New Roman" w:cs="Times New Roman"/>
          <w:sz w:val="24"/>
          <w:szCs w:val="24"/>
          <w:lang w:eastAsia="bg-BG"/>
        </w:rPr>
        <w:t>ирекция желае да бъде включен в</w:t>
      </w:r>
      <w:r w:rsidR="00393C52" w:rsidRPr="00B74221">
        <w:rPr>
          <w:rFonts w:ascii="Times New Roman" w:hAnsi="Times New Roman" w:cs="Times New Roman"/>
          <w:sz w:val="24"/>
          <w:szCs w:val="24"/>
          <w:lang w:eastAsia="bg-BG"/>
        </w:rPr>
        <w:t xml:space="preserve"> изданието</w:t>
      </w:r>
      <w:r w:rsidR="00394B9E" w:rsidRPr="00B74221">
        <w:rPr>
          <w:rFonts w:ascii="Times New Roman" w:hAnsi="Times New Roman" w:cs="Times New Roman"/>
          <w:sz w:val="24"/>
          <w:szCs w:val="24"/>
          <w:lang w:eastAsia="bg-BG"/>
        </w:rPr>
        <w:t>, трябва да бъд</w:t>
      </w:r>
      <w:r w:rsidR="00B94C68">
        <w:rPr>
          <w:rFonts w:ascii="Times New Roman" w:hAnsi="Times New Roman" w:cs="Times New Roman"/>
          <w:sz w:val="24"/>
          <w:szCs w:val="24"/>
          <w:lang w:eastAsia="bg-BG"/>
        </w:rPr>
        <w:t>е</w:t>
      </w:r>
      <w:r w:rsidR="00394B9E" w:rsidRPr="00B74221">
        <w:rPr>
          <w:rFonts w:ascii="Times New Roman" w:hAnsi="Times New Roman" w:cs="Times New Roman"/>
          <w:sz w:val="24"/>
          <w:szCs w:val="24"/>
          <w:lang w:eastAsia="bg-BG"/>
        </w:rPr>
        <w:t xml:space="preserve"> подготвен и предаден в дирекция “ВО</w:t>
      </w:r>
      <w:r w:rsidRPr="00B74221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="00394B9E" w:rsidRPr="00B74221">
        <w:rPr>
          <w:rFonts w:ascii="Times New Roman" w:hAnsi="Times New Roman" w:cs="Times New Roman"/>
          <w:sz w:val="24"/>
          <w:szCs w:val="24"/>
          <w:lang w:eastAsia="bg-BG"/>
        </w:rPr>
        <w:t xml:space="preserve">ФИД” не по-късно от 5 </w:t>
      </w:r>
      <w:r w:rsidR="00C423BD" w:rsidRPr="00B74221">
        <w:rPr>
          <w:rFonts w:ascii="Times New Roman" w:hAnsi="Times New Roman" w:cs="Times New Roman"/>
          <w:sz w:val="24"/>
          <w:szCs w:val="24"/>
          <w:lang w:eastAsia="bg-BG"/>
        </w:rPr>
        <w:t>работни дни след приемане на материалите за Общото събрание на организацията от Национален съвет</w:t>
      </w:r>
      <w:r w:rsidR="00D36920">
        <w:rPr>
          <w:rFonts w:ascii="Times New Roman" w:hAnsi="Times New Roman" w:cs="Times New Roman"/>
          <w:sz w:val="24"/>
          <w:szCs w:val="24"/>
          <w:lang w:eastAsia="bg-BG"/>
        </w:rPr>
        <w:t xml:space="preserve"> на </w:t>
      </w:r>
      <w:proofErr w:type="gramStart"/>
      <w:r w:rsidR="00D36920">
        <w:rPr>
          <w:rFonts w:ascii="Times New Roman" w:hAnsi="Times New Roman" w:cs="Times New Roman"/>
          <w:sz w:val="24"/>
          <w:szCs w:val="24"/>
          <w:lang w:eastAsia="bg-BG"/>
        </w:rPr>
        <w:t>БЧК</w:t>
      </w:r>
      <w:r w:rsidR="00394B9E" w:rsidRPr="00B74221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proofErr w:type="gramEnd"/>
    </w:p>
    <w:p w:rsidR="00B74221" w:rsidRPr="00B74221" w:rsidRDefault="00B74221" w:rsidP="00B742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423BD" w:rsidRPr="00D36920" w:rsidRDefault="00C423BD" w:rsidP="00B94C68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394B9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Годишен отчет на БЧК </w:t>
      </w:r>
      <w:r w:rsidR="00D36920">
        <w:rPr>
          <w:rFonts w:ascii="Times New Roman" w:hAnsi="Times New Roman" w:cs="Times New Roman"/>
          <w:b/>
          <w:sz w:val="24"/>
          <w:szCs w:val="24"/>
          <w:lang w:eastAsia="bg-BG"/>
        </w:rPr>
        <w:t>/</w:t>
      </w:r>
      <w:r w:rsidRPr="00394B9E">
        <w:rPr>
          <w:rFonts w:ascii="Times New Roman" w:hAnsi="Times New Roman" w:cs="Times New Roman"/>
          <w:b/>
          <w:sz w:val="24"/>
          <w:szCs w:val="24"/>
          <w:lang w:eastAsia="bg-BG"/>
        </w:rPr>
        <w:t>на български и английски език</w:t>
      </w:r>
      <w:r w:rsidR="00D36920">
        <w:rPr>
          <w:rFonts w:ascii="Times New Roman" w:hAnsi="Times New Roman" w:cs="Times New Roman"/>
          <w:b/>
          <w:sz w:val="24"/>
          <w:szCs w:val="24"/>
          <w:lang w:eastAsia="bg-BG"/>
        </w:rPr>
        <w:t>/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B94C68">
        <w:rPr>
          <w:rFonts w:ascii="Times New Roman" w:hAnsi="Times New Roman" w:cs="Times New Roman"/>
          <w:sz w:val="24"/>
          <w:szCs w:val="24"/>
          <w:lang w:eastAsia="bg-BG"/>
        </w:rPr>
        <w:t>като съвременен и оригинален вид презентация на организацията</w:t>
      </w:r>
      <w:r w:rsidR="00B94C6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94C68">
        <w:rPr>
          <w:rFonts w:ascii="Times New Roman" w:hAnsi="Times New Roman" w:cs="Times New Roman"/>
          <w:sz w:val="24"/>
          <w:szCs w:val="24"/>
          <w:lang w:eastAsia="bg-BG"/>
        </w:rPr>
        <w:t xml:space="preserve"> Текстът</w:t>
      </w:r>
      <w:r w:rsidR="00B94C68" w:rsidRPr="00B94C68">
        <w:rPr>
          <w:rFonts w:ascii="Times New Roman" w:hAnsi="Times New Roman" w:cs="Times New Roman"/>
          <w:sz w:val="24"/>
          <w:szCs w:val="24"/>
          <w:lang w:eastAsia="bg-BG"/>
        </w:rPr>
        <w:t xml:space="preserve"> и илюстративният материал</w:t>
      </w:r>
      <w:r w:rsidRPr="00B94C68">
        <w:rPr>
          <w:rFonts w:ascii="Times New Roman" w:hAnsi="Times New Roman" w:cs="Times New Roman"/>
          <w:sz w:val="24"/>
          <w:szCs w:val="24"/>
          <w:lang w:eastAsia="bg-BG"/>
        </w:rPr>
        <w:t xml:space="preserve">, който всяка дирекция желае да бъде включен в Годишния отчет, трябва да бъде подготвен и предаден в дирекция “ВОМФИД” за редактиране и коригиране не по-късно от 5 </w:t>
      </w:r>
      <w:r w:rsidR="00B94C68" w:rsidRPr="00B94C68">
        <w:rPr>
          <w:rFonts w:ascii="Times New Roman" w:hAnsi="Times New Roman" w:cs="Times New Roman"/>
          <w:sz w:val="24"/>
          <w:szCs w:val="24"/>
          <w:lang w:eastAsia="bg-BG"/>
        </w:rPr>
        <w:t xml:space="preserve">работни дни след приемането </w:t>
      </w:r>
      <w:r w:rsidR="00D36920">
        <w:rPr>
          <w:rFonts w:ascii="Times New Roman" w:hAnsi="Times New Roman" w:cs="Times New Roman"/>
          <w:sz w:val="24"/>
          <w:szCs w:val="24"/>
          <w:lang w:eastAsia="bg-BG"/>
        </w:rPr>
        <w:t>на Г</w:t>
      </w:r>
      <w:r w:rsidR="00B94C68" w:rsidRPr="00B94C68">
        <w:rPr>
          <w:rFonts w:ascii="Times New Roman" w:hAnsi="Times New Roman" w:cs="Times New Roman"/>
          <w:sz w:val="24"/>
          <w:szCs w:val="24"/>
          <w:lang w:eastAsia="bg-BG"/>
        </w:rPr>
        <w:t xml:space="preserve">одишния доклад </w:t>
      </w:r>
      <w:r w:rsidR="00D36920">
        <w:rPr>
          <w:rFonts w:ascii="Times New Roman" w:hAnsi="Times New Roman" w:cs="Times New Roman"/>
          <w:sz w:val="24"/>
          <w:szCs w:val="24"/>
          <w:lang w:eastAsia="bg-BG"/>
        </w:rPr>
        <w:t xml:space="preserve">на организацията </w:t>
      </w:r>
      <w:r w:rsidRPr="00B94C68">
        <w:rPr>
          <w:rFonts w:ascii="Times New Roman" w:hAnsi="Times New Roman" w:cs="Times New Roman"/>
          <w:sz w:val="24"/>
          <w:szCs w:val="24"/>
          <w:lang w:eastAsia="bg-BG"/>
        </w:rPr>
        <w:t xml:space="preserve">от Общото събрание на БЧК. </w:t>
      </w:r>
    </w:p>
    <w:p w:rsidR="00D36920" w:rsidRDefault="00D36920" w:rsidP="00D36920">
      <w:pPr>
        <w:pStyle w:val="ListParagrap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D36920" w:rsidRPr="00B94C68" w:rsidRDefault="00D36920" w:rsidP="00D3692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94B9E" w:rsidRPr="00394B9E" w:rsidRDefault="00394B9E" w:rsidP="00C423BD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394B9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Актуализиране на интернет страницата на организацията </w:t>
      </w:r>
    </w:p>
    <w:p w:rsidR="00394B9E" w:rsidRPr="00394B9E" w:rsidRDefault="00394B9E" w:rsidP="00C423BD">
      <w:pPr>
        <w:pStyle w:val="NoSpacing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Дирекциите в Секретариата на НС на БЧК следва </w:t>
      </w:r>
      <w:r w:rsidR="00C423BD">
        <w:rPr>
          <w:rFonts w:ascii="Times New Roman" w:hAnsi="Times New Roman" w:cs="Times New Roman"/>
          <w:sz w:val="24"/>
          <w:szCs w:val="24"/>
          <w:lang w:eastAsia="bg-BG"/>
        </w:rPr>
        <w:t>периодично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да предоставят в дирекция “ВО</w:t>
      </w:r>
      <w:r w:rsidR="00C423BD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>ФИД” промените в текстовете на страницата за съответната дейност, проект или програма – 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български и на английски език;</w:t>
      </w:r>
    </w:p>
    <w:p w:rsidR="00394B9E" w:rsidRPr="00394B9E" w:rsidRDefault="00394B9E" w:rsidP="00C423BD">
      <w:pPr>
        <w:pStyle w:val="NoSpacing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>Дирекция “ВО</w:t>
      </w:r>
      <w:r w:rsidR="00C423BD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>ФИД” технически осъществява въвеждането на текстове, снимки, новини, нормативни докумен</w:t>
      </w:r>
      <w:r>
        <w:rPr>
          <w:rFonts w:ascii="Times New Roman" w:hAnsi="Times New Roman" w:cs="Times New Roman"/>
          <w:sz w:val="24"/>
          <w:szCs w:val="24"/>
          <w:lang w:eastAsia="bg-BG"/>
        </w:rPr>
        <w:t>ти и др. в интернет страницата.</w:t>
      </w:r>
    </w:p>
    <w:p w:rsidR="00394B9E" w:rsidRDefault="00394B9E" w:rsidP="00394B9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423BD" w:rsidRPr="00C423BD" w:rsidRDefault="00C423BD" w:rsidP="00394B9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94B9E" w:rsidRPr="00394B9E" w:rsidRDefault="00394B9E" w:rsidP="00394B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394B9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ІІ. ПРАВИЛА И ПРОЦЕДУРИ ПО ПОДГОТОВКА И ОТПЕЧАТВАНЕ НА НЕПЕРИОДИЧНИ ИЗДАНИЯ </w:t>
      </w:r>
      <w:r w:rsidR="00C423B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В СЕКРЕТАРИАТА НА НС </w:t>
      </w:r>
      <w:r w:rsidRPr="00394B9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 </w:t>
      </w:r>
      <w:proofErr w:type="gramStart"/>
      <w:r w:rsidRPr="00394B9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БЧК </w:t>
      </w:r>
      <w:proofErr w:type="gramEnd"/>
    </w:p>
    <w:p w:rsidR="00C423BD" w:rsidRDefault="00C423BD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423BD" w:rsidRDefault="00394B9E" w:rsidP="00394B9E">
      <w:pPr>
        <w:pStyle w:val="NoSpacing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Непериодичните издания на БЧК са </w:t>
      </w:r>
      <w:r w:rsidR="00D36920">
        <w:rPr>
          <w:rFonts w:ascii="Times New Roman" w:hAnsi="Times New Roman" w:cs="Times New Roman"/>
          <w:b/>
          <w:sz w:val="24"/>
          <w:szCs w:val="24"/>
          <w:lang w:eastAsia="bg-BG"/>
        </w:rPr>
        <w:t>информационни и рекламни</w:t>
      </w:r>
      <w:r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gramStart"/>
      <w:r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>материали за дейностите на организацията, за програмите и проектите, по които работи, както и помощни материали</w:t>
      </w:r>
      <w:proofErr w:type="gramEnd"/>
      <w:r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>методики</w:t>
      </w:r>
      <w:proofErr w:type="spellEnd"/>
      <w:r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различни </w:t>
      </w:r>
      <w:r w:rsidR="00C423BD"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видове </w:t>
      </w:r>
      <w:r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>обучени</w:t>
      </w:r>
      <w:r w:rsidR="00C423BD"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>я</w:t>
      </w:r>
      <w:r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Това са печатни издания от рода на учебни помагала, брошури, листовки, диплянки, </w:t>
      </w:r>
      <w:proofErr w:type="spellStart"/>
      <w:r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>флайери</w:t>
      </w:r>
      <w:proofErr w:type="spellEnd"/>
      <w:r w:rsidRPr="00C423BD">
        <w:rPr>
          <w:rFonts w:ascii="Times New Roman" w:hAnsi="Times New Roman" w:cs="Times New Roman"/>
          <w:b/>
          <w:sz w:val="24"/>
          <w:szCs w:val="24"/>
          <w:lang w:eastAsia="bg-BG"/>
        </w:rPr>
        <w:t>, плакати, картички и др.</w:t>
      </w:r>
    </w:p>
    <w:p w:rsidR="00660081" w:rsidRPr="00C423BD" w:rsidRDefault="00660081" w:rsidP="00394B9E">
      <w:pPr>
        <w:pStyle w:val="NoSpacing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94B9E" w:rsidRPr="00660081" w:rsidRDefault="00394B9E" w:rsidP="00660081">
      <w:pPr>
        <w:pStyle w:val="NoSpacing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6008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Технически процедури, съобразени с изискванията на Правилника за вътрешния трудов ред, организиране на документооборота и организацията на </w:t>
      </w:r>
      <w:proofErr w:type="gramStart"/>
      <w:r w:rsidRPr="0066008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дейността: </w:t>
      </w:r>
      <w:proofErr w:type="gramEnd"/>
    </w:p>
    <w:p w:rsidR="00394B9E" w:rsidRPr="00394B9E" w:rsidRDefault="00394B9E" w:rsidP="00660081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Ръководителят на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>съответното структурно звено в Секретариата на НС на БЧК подава докладна записка до генералния директор</w:t>
      </w:r>
      <w:r w:rsidR="0066008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>за необходимостта от отпечатване на съответното</w:t>
      </w:r>
      <w:proofErr w:type="gramEnd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издание, като посочва и неговите технически параметри – обем, цветност, формат, вид на хартията, тираж, желание за идеен проект, включване или не на предпечат</w:t>
      </w:r>
      <w:r w:rsidR="00660081">
        <w:rPr>
          <w:rFonts w:ascii="Times New Roman" w:hAnsi="Times New Roman" w:cs="Times New Roman"/>
          <w:sz w:val="24"/>
          <w:szCs w:val="24"/>
          <w:lang w:eastAsia="bg-BG"/>
        </w:rPr>
        <w:t>, ориентировъчна стойност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0081">
        <w:rPr>
          <w:rFonts w:ascii="Times New Roman" w:hAnsi="Times New Roman" w:cs="Times New Roman"/>
          <w:sz w:val="24"/>
          <w:szCs w:val="24"/>
          <w:lang w:eastAsia="bg-BG"/>
        </w:rPr>
        <w:t xml:space="preserve">Когато тази стойност е над </w:t>
      </w:r>
      <w:r w:rsidR="00D36920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660081">
        <w:rPr>
          <w:rFonts w:ascii="Times New Roman" w:hAnsi="Times New Roman" w:cs="Times New Roman"/>
          <w:sz w:val="24"/>
          <w:szCs w:val="24"/>
          <w:lang w:eastAsia="bg-BG"/>
        </w:rPr>
        <w:t> 000 лв. без ДДС, в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докладната се предлага на генералния директор да издаде заповед за назначаване на комисия за избор на доставчик на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услугите. </w:t>
      </w:r>
      <w:proofErr w:type="gramEnd"/>
    </w:p>
    <w:p w:rsidR="00445C35" w:rsidRDefault="00445C35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94B9E" w:rsidRPr="00445C35" w:rsidRDefault="00394B9E" w:rsidP="00445C35">
      <w:pPr>
        <w:pStyle w:val="NoSpacing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45C3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Изисквания към текстовете на печатните </w:t>
      </w:r>
      <w:proofErr w:type="gramStart"/>
      <w:r w:rsidRPr="00445C3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издания: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Първоначалният проект на текста и илюстративният материал се подготвят от съответната дирекция, планирала изданието </w:t>
      </w:r>
      <w:r w:rsidR="00445C35">
        <w:rPr>
          <w:rFonts w:ascii="Times New Roman" w:hAnsi="Times New Roman" w:cs="Times New Roman"/>
          <w:sz w:val="24"/>
          <w:szCs w:val="24"/>
          <w:lang w:eastAsia="bg-BG"/>
        </w:rPr>
        <w:t>(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>при необходимост дирекция “ВО</w:t>
      </w:r>
      <w:r w:rsidR="00445C35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>ФИД” съдейства със снимков материал, текст и т.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>н.</w:t>
      </w:r>
      <w:r w:rsidR="00445C35">
        <w:rPr>
          <w:rFonts w:ascii="Times New Roman" w:hAnsi="Times New Roman" w:cs="Times New Roman"/>
          <w:sz w:val="24"/>
          <w:szCs w:val="24"/>
          <w:lang w:eastAsia="bg-BG"/>
        </w:rPr>
        <w:t>)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>Преди да се предаде за печат, изданието се предоставя за изчитане, коригиране и редактиране в дирекция “ВО</w:t>
      </w:r>
      <w:r w:rsidR="00445C35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ФИД” с предвидено достатъчно време за тази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процедура.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Редакторското и коректорско изчитане на материала е задължително. При желание от страна на поръчващата дирекция и при наличие на предвидени финансови средства това може да става и в издателството, изпълнител на поръчката. </w:t>
      </w:r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>При получаване на коректура от печатницата и след одобрение от поръчващата дирекция, коректурата се предоставя отново на дирекция “ВО</w:t>
      </w:r>
      <w:r w:rsidR="00445C35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ФИД” за изчитане, коригиране и сравняване с оригиналния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текст.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>След подписване от дирекция “ВО</w:t>
      </w:r>
      <w:r w:rsidR="00445C35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ФИД”, че материалът е готов за отпечатване, коректурата се връща в поръчващата дирекция за окончателно подписване за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печат.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>Процесите в печатницата и спазването на сроковете и качеството на изпълнение на поръчката се следят или от дирекция “ВО</w:t>
      </w:r>
      <w:r w:rsidR="00445C35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ФИД”, или от поръчващата дирекция, според решението на комисията, записано в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протокола. </w:t>
      </w:r>
      <w:proofErr w:type="gramEnd"/>
    </w:p>
    <w:p w:rsidR="00394B9E" w:rsidRDefault="00394B9E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94B9E" w:rsidRPr="00445C35" w:rsidRDefault="00394B9E" w:rsidP="00445C35">
      <w:pPr>
        <w:pStyle w:val="NoSpacing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45C35">
        <w:rPr>
          <w:rFonts w:ascii="Times New Roman" w:hAnsi="Times New Roman" w:cs="Times New Roman"/>
          <w:b/>
          <w:sz w:val="24"/>
          <w:szCs w:val="24"/>
          <w:lang w:eastAsia="bg-BG"/>
        </w:rPr>
        <w:t>Роля и отговорности на дирекция “ВО</w:t>
      </w:r>
      <w:r w:rsidR="00445C35" w:rsidRPr="00445C35">
        <w:rPr>
          <w:rFonts w:ascii="Times New Roman" w:hAnsi="Times New Roman" w:cs="Times New Roman"/>
          <w:b/>
          <w:sz w:val="24"/>
          <w:szCs w:val="24"/>
          <w:lang w:eastAsia="bg-BG"/>
        </w:rPr>
        <w:t>М</w:t>
      </w:r>
      <w:r w:rsidRPr="00445C3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ФИД”, произтичащи от утвърдената функционална характеристика на </w:t>
      </w:r>
      <w:proofErr w:type="gramStart"/>
      <w:r w:rsidRPr="00445C3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дирекцията: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Дирекцията изготвя седмичния </w:t>
      </w:r>
      <w:r w:rsidR="00445C35">
        <w:rPr>
          <w:rFonts w:ascii="Times New Roman" w:hAnsi="Times New Roman" w:cs="Times New Roman"/>
          <w:sz w:val="24"/>
          <w:szCs w:val="24"/>
          <w:lang w:eastAsia="bg-BG"/>
        </w:rPr>
        <w:t xml:space="preserve">електронен 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бюлетин на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организацията;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>Дирекцията изпраща седмичният бюлетин до всички дирекции в Секретариата на НС на БЧК, до всички областни организации</w:t>
      </w:r>
      <w:r w:rsidR="00B22AC2">
        <w:rPr>
          <w:rFonts w:ascii="Times New Roman" w:hAnsi="Times New Roman" w:cs="Times New Roman"/>
          <w:sz w:val="24"/>
          <w:szCs w:val="24"/>
          <w:lang w:eastAsia="bg-BG"/>
        </w:rPr>
        <w:t xml:space="preserve">, до партньори 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и до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медиите; </w:t>
      </w:r>
      <w:proofErr w:type="gramEnd"/>
    </w:p>
    <w:p w:rsidR="00394B9E" w:rsidRPr="00D36920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6920">
        <w:rPr>
          <w:rFonts w:ascii="Times New Roman" w:hAnsi="Times New Roman" w:cs="Times New Roman"/>
          <w:sz w:val="24"/>
          <w:szCs w:val="24"/>
          <w:lang w:eastAsia="bg-BG"/>
        </w:rPr>
        <w:t>Дирекцията подготвя материалите и осъществява издаването на списание “</w:t>
      </w:r>
      <w:proofErr w:type="gramStart"/>
      <w:r w:rsidRPr="00D36920">
        <w:rPr>
          <w:rFonts w:ascii="Times New Roman" w:hAnsi="Times New Roman" w:cs="Times New Roman"/>
          <w:sz w:val="24"/>
          <w:szCs w:val="24"/>
          <w:lang w:eastAsia="bg-BG"/>
        </w:rPr>
        <w:t xml:space="preserve">БЧК”;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Дирекцията осъществява издаването на </w:t>
      </w:r>
      <w:r w:rsidR="00B22AC2">
        <w:rPr>
          <w:rFonts w:ascii="Times New Roman" w:hAnsi="Times New Roman" w:cs="Times New Roman"/>
          <w:sz w:val="24"/>
          <w:szCs w:val="24"/>
          <w:lang w:eastAsia="bg-BG"/>
        </w:rPr>
        <w:t xml:space="preserve">Факти и цифри и/или 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Годишния отчет на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БЧК;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Дирекцията координира цялостния процес на издателска дейност в Секретариата на НС на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БЧК;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Дирекцията отправя искания за оферти за изработване на изданията на организацията, при взимане на такова решение от назначената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комисия;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Дирекцията извършва изчитане, коригиране и редактиране на утвърдените за издаване материали, предоставени за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издаване; </w:t>
      </w:r>
      <w:proofErr w:type="gramEnd"/>
    </w:p>
    <w:p w:rsidR="00394B9E" w:rsidRPr="00394B9E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>В зависимост от решението на комисията, дирекция “ВО</w:t>
      </w:r>
      <w:r w:rsidR="00B22AC2">
        <w:rPr>
          <w:rFonts w:ascii="Times New Roman" w:hAnsi="Times New Roman" w:cs="Times New Roman"/>
          <w:sz w:val="24"/>
          <w:szCs w:val="24"/>
          <w:lang w:eastAsia="bg-BG"/>
        </w:rPr>
        <w:t>М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ФИД” следи процесите в печатниците, сроковете за изпълнение на поръчката, спазването на заявените технически параметри на изданието – обем, цветност, формат, вид на хартията, тираж, идеен проект, както и качеството на </w:t>
      </w:r>
      <w:proofErr w:type="gramStart"/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печата; </w:t>
      </w:r>
      <w:proofErr w:type="gramEnd"/>
    </w:p>
    <w:p w:rsidR="00B22AC2" w:rsidRDefault="00394B9E" w:rsidP="00445C35">
      <w:pPr>
        <w:pStyle w:val="NoSpacing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94B9E">
        <w:rPr>
          <w:rFonts w:ascii="Times New Roman" w:hAnsi="Times New Roman" w:cs="Times New Roman"/>
          <w:sz w:val="24"/>
          <w:szCs w:val="24"/>
          <w:lang w:eastAsia="bg-BG"/>
        </w:rPr>
        <w:t>Дирекцията поддържа актуална информацията на ин</w:t>
      </w:r>
      <w:r w:rsidR="00B22AC2">
        <w:rPr>
          <w:rFonts w:ascii="Times New Roman" w:hAnsi="Times New Roman" w:cs="Times New Roman"/>
          <w:sz w:val="24"/>
          <w:szCs w:val="24"/>
          <w:lang w:eastAsia="bg-BG"/>
        </w:rPr>
        <w:t>тернет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 страницата на БЧК, като публикув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 всички новини,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прессъобщения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94B9E">
        <w:rPr>
          <w:rFonts w:ascii="Times New Roman" w:hAnsi="Times New Roman" w:cs="Times New Roman"/>
          <w:sz w:val="24"/>
          <w:szCs w:val="24"/>
          <w:lang w:eastAsia="bg-BG"/>
        </w:rPr>
        <w:t xml:space="preserve">и седмичния електронен бюлетин. Дирекцията осъществява технически актуализирането на информацията по дейности в интернет страницата след получаване на промените от съответните дирекции. </w:t>
      </w:r>
    </w:p>
    <w:p w:rsidR="00D36920" w:rsidRDefault="00D36920" w:rsidP="00D36920">
      <w:pPr>
        <w:pStyle w:val="NoSpacing"/>
        <w:ind w:left="792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2AC2" w:rsidRPr="00D36920" w:rsidRDefault="00D36920" w:rsidP="00D36920">
      <w:pPr>
        <w:pStyle w:val="NoSpacing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36920">
        <w:rPr>
          <w:rFonts w:ascii="Times New Roman" w:hAnsi="Times New Roman" w:cs="Times New Roman"/>
          <w:b/>
          <w:sz w:val="24"/>
          <w:szCs w:val="24"/>
          <w:lang w:eastAsia="bg-BG"/>
        </w:rPr>
        <w:t>Определянето на изпълнител по настоящите правила се извършва по реда на Приложение 7</w:t>
      </w:r>
      <w:r w:rsidR="0035140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D36920">
        <w:rPr>
          <w:rFonts w:ascii="Times New Roman" w:hAnsi="Times New Roman" w:cs="Times New Roman"/>
          <w:b/>
          <w:sz w:val="24"/>
          <w:szCs w:val="24"/>
          <w:lang w:eastAsia="bg-BG"/>
        </w:rPr>
        <w:t>от Системата за финансово управление и контрол на БЧК.</w:t>
      </w:r>
    </w:p>
    <w:p w:rsidR="00B22AC2" w:rsidRPr="00D36920" w:rsidRDefault="00B22AC2" w:rsidP="00B22AC2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22AC2" w:rsidRPr="00D36920" w:rsidRDefault="00B22AC2" w:rsidP="00B22AC2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22AC2" w:rsidRPr="00D36920" w:rsidRDefault="00B22AC2" w:rsidP="00B22AC2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22AC2" w:rsidRDefault="00B22AC2" w:rsidP="00B22AC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2AC2" w:rsidRDefault="00B22AC2" w:rsidP="00B22AC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2AC2" w:rsidRDefault="00B22AC2" w:rsidP="00B22AC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2AC2" w:rsidRDefault="00B22AC2" w:rsidP="0062363C">
      <w:pPr>
        <w:pStyle w:val="NoSpacing"/>
        <w:ind w:left="424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eastAsia="bg-BG"/>
        </w:rPr>
        <w:t xml:space="preserve">Изготвил: Гинка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bg-BG"/>
        </w:rPr>
        <w:t>Луджева</w:t>
      </w:r>
      <w:proofErr w:type="spellEnd"/>
      <w:proofErr w:type="gramEnd"/>
    </w:p>
    <w:p w:rsidR="00B22AC2" w:rsidRDefault="00B22AC2" w:rsidP="0062363C">
      <w:pPr>
        <w:pStyle w:val="NoSpacing"/>
        <w:ind w:left="424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Директор на дирекция ВОМФИД</w:t>
      </w:r>
      <w:bookmarkEnd w:id="0"/>
    </w:p>
    <w:p w:rsidR="00B22AC2" w:rsidRDefault="00B22AC2" w:rsidP="00B22AC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2AC2" w:rsidRDefault="00B22AC2" w:rsidP="00B22AC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2AC2" w:rsidRDefault="00B22AC2" w:rsidP="00B22AC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2AC2" w:rsidRDefault="00B22AC2" w:rsidP="00B22AC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2AC2" w:rsidRPr="0062363C" w:rsidRDefault="0037785E" w:rsidP="00B22AC2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2363C">
        <w:rPr>
          <w:rFonts w:ascii="Times New Roman" w:hAnsi="Times New Roman" w:cs="Times New Roman"/>
          <w:b/>
          <w:sz w:val="24"/>
          <w:szCs w:val="24"/>
          <w:lang w:eastAsia="bg-BG"/>
        </w:rPr>
        <w:t>Утвърдени с Решение №58, Протокол №3/25</w:t>
      </w:r>
      <w:r w:rsidR="0062363C" w:rsidRPr="0062363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април </w:t>
      </w:r>
      <w:r w:rsidRPr="0062363C">
        <w:rPr>
          <w:rFonts w:ascii="Times New Roman" w:hAnsi="Times New Roman" w:cs="Times New Roman"/>
          <w:b/>
          <w:sz w:val="24"/>
          <w:szCs w:val="24"/>
          <w:lang w:eastAsia="bg-BG"/>
        </w:rPr>
        <w:t>2014 г. на Националния съвет на Българския Червен кръст.</w:t>
      </w:r>
    </w:p>
    <w:p w:rsidR="000B396A" w:rsidRPr="00394B9E" w:rsidRDefault="000B396A" w:rsidP="00394B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0B396A" w:rsidRPr="00394B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FC" w:rsidRDefault="00DB68FC" w:rsidP="00394B9E">
      <w:pPr>
        <w:spacing w:after="0" w:line="240" w:lineRule="auto"/>
      </w:pPr>
      <w:r>
        <w:separator/>
      </w:r>
    </w:p>
  </w:endnote>
  <w:endnote w:type="continuationSeparator" w:id="0">
    <w:p w:rsidR="00DB68FC" w:rsidRDefault="00DB68FC" w:rsidP="0039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143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B9E" w:rsidRPr="00394B9E" w:rsidRDefault="00394B9E" w:rsidP="00394B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6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FC" w:rsidRDefault="00DB68FC" w:rsidP="00394B9E">
      <w:pPr>
        <w:spacing w:after="0" w:line="240" w:lineRule="auto"/>
      </w:pPr>
      <w:r>
        <w:separator/>
      </w:r>
    </w:p>
  </w:footnote>
  <w:footnote w:type="continuationSeparator" w:id="0">
    <w:p w:rsidR="00DB68FC" w:rsidRDefault="00DB68FC" w:rsidP="00394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A51"/>
    <w:multiLevelType w:val="multilevel"/>
    <w:tmpl w:val="4A0E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A2C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037E26"/>
    <w:multiLevelType w:val="multilevel"/>
    <w:tmpl w:val="9F98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B089A"/>
    <w:multiLevelType w:val="multilevel"/>
    <w:tmpl w:val="359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22233"/>
    <w:multiLevelType w:val="multilevel"/>
    <w:tmpl w:val="6258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37648"/>
    <w:multiLevelType w:val="hybridMultilevel"/>
    <w:tmpl w:val="00A62086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0F450C04"/>
    <w:multiLevelType w:val="multilevel"/>
    <w:tmpl w:val="49D0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C1944"/>
    <w:multiLevelType w:val="multilevel"/>
    <w:tmpl w:val="ECA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3B5A3C"/>
    <w:multiLevelType w:val="multilevel"/>
    <w:tmpl w:val="1614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959F1"/>
    <w:multiLevelType w:val="multilevel"/>
    <w:tmpl w:val="9A2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790812"/>
    <w:multiLevelType w:val="multilevel"/>
    <w:tmpl w:val="A22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665055"/>
    <w:multiLevelType w:val="multilevel"/>
    <w:tmpl w:val="0FF4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92C56"/>
    <w:multiLevelType w:val="multilevel"/>
    <w:tmpl w:val="3E8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0D1860"/>
    <w:multiLevelType w:val="multilevel"/>
    <w:tmpl w:val="C1E2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851456"/>
    <w:multiLevelType w:val="multilevel"/>
    <w:tmpl w:val="B254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7750D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9A1126B"/>
    <w:multiLevelType w:val="multilevel"/>
    <w:tmpl w:val="7422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656A67"/>
    <w:multiLevelType w:val="multilevel"/>
    <w:tmpl w:val="737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3F16C7"/>
    <w:multiLevelType w:val="hybridMultilevel"/>
    <w:tmpl w:val="0F6E61E0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3BFB4D3B"/>
    <w:multiLevelType w:val="hybridMultilevel"/>
    <w:tmpl w:val="1BAA96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5658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5FF7F14"/>
    <w:multiLevelType w:val="multilevel"/>
    <w:tmpl w:val="0D08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14250A"/>
    <w:multiLevelType w:val="hybridMultilevel"/>
    <w:tmpl w:val="777C3C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A7E48"/>
    <w:multiLevelType w:val="multilevel"/>
    <w:tmpl w:val="B45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0B2ECA"/>
    <w:multiLevelType w:val="hybridMultilevel"/>
    <w:tmpl w:val="91EA3D5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E4866EF"/>
    <w:multiLevelType w:val="multilevel"/>
    <w:tmpl w:val="7514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5E556B"/>
    <w:multiLevelType w:val="multilevel"/>
    <w:tmpl w:val="572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671369"/>
    <w:multiLevelType w:val="multilevel"/>
    <w:tmpl w:val="B732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5C198D"/>
    <w:multiLevelType w:val="multilevel"/>
    <w:tmpl w:val="CA08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2B035A"/>
    <w:multiLevelType w:val="hybridMultilevel"/>
    <w:tmpl w:val="A52E42F0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5C322F6D"/>
    <w:multiLevelType w:val="hybridMultilevel"/>
    <w:tmpl w:val="457655CE"/>
    <w:lvl w:ilvl="0" w:tplc="063A3E4C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7E76A3"/>
    <w:multiLevelType w:val="multilevel"/>
    <w:tmpl w:val="45EC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EB5A41"/>
    <w:multiLevelType w:val="hybridMultilevel"/>
    <w:tmpl w:val="86B0780E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4F5682D"/>
    <w:multiLevelType w:val="multilevel"/>
    <w:tmpl w:val="8B9C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B6641A"/>
    <w:multiLevelType w:val="multilevel"/>
    <w:tmpl w:val="1C82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A0728C"/>
    <w:multiLevelType w:val="multilevel"/>
    <w:tmpl w:val="5822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0360DC"/>
    <w:multiLevelType w:val="multilevel"/>
    <w:tmpl w:val="3986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C148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EF03C22"/>
    <w:multiLevelType w:val="multilevel"/>
    <w:tmpl w:val="4DAC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B0706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1B33E4F"/>
    <w:multiLevelType w:val="multilevel"/>
    <w:tmpl w:val="26EC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717C65"/>
    <w:multiLevelType w:val="multilevel"/>
    <w:tmpl w:val="13E4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D62040"/>
    <w:multiLevelType w:val="hybridMultilevel"/>
    <w:tmpl w:val="CA42BC5C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77D32BFC"/>
    <w:multiLevelType w:val="hybridMultilevel"/>
    <w:tmpl w:val="368881A6"/>
    <w:lvl w:ilvl="0" w:tplc="0402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89E0ADD"/>
    <w:multiLevelType w:val="multilevel"/>
    <w:tmpl w:val="457655C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020856"/>
    <w:multiLevelType w:val="multilevel"/>
    <w:tmpl w:val="1C20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171055"/>
    <w:multiLevelType w:val="multilevel"/>
    <w:tmpl w:val="7756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40282E"/>
    <w:multiLevelType w:val="multilevel"/>
    <w:tmpl w:val="719C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5"/>
  </w:num>
  <w:num w:numId="3">
    <w:abstractNumId w:val="35"/>
  </w:num>
  <w:num w:numId="4">
    <w:abstractNumId w:val="26"/>
  </w:num>
  <w:num w:numId="5">
    <w:abstractNumId w:val="14"/>
  </w:num>
  <w:num w:numId="6">
    <w:abstractNumId w:val="34"/>
  </w:num>
  <w:num w:numId="7">
    <w:abstractNumId w:val="41"/>
  </w:num>
  <w:num w:numId="8">
    <w:abstractNumId w:val="0"/>
  </w:num>
  <w:num w:numId="9">
    <w:abstractNumId w:val="11"/>
  </w:num>
  <w:num w:numId="10">
    <w:abstractNumId w:val="21"/>
  </w:num>
  <w:num w:numId="11">
    <w:abstractNumId w:val="47"/>
  </w:num>
  <w:num w:numId="12">
    <w:abstractNumId w:val="25"/>
  </w:num>
  <w:num w:numId="13">
    <w:abstractNumId w:val="6"/>
  </w:num>
  <w:num w:numId="14">
    <w:abstractNumId w:val="38"/>
  </w:num>
  <w:num w:numId="15">
    <w:abstractNumId w:val="31"/>
  </w:num>
  <w:num w:numId="16">
    <w:abstractNumId w:val="40"/>
  </w:num>
  <w:num w:numId="17">
    <w:abstractNumId w:val="23"/>
  </w:num>
  <w:num w:numId="18">
    <w:abstractNumId w:val="13"/>
  </w:num>
  <w:num w:numId="19">
    <w:abstractNumId w:val="2"/>
  </w:num>
  <w:num w:numId="20">
    <w:abstractNumId w:val="7"/>
  </w:num>
  <w:num w:numId="21">
    <w:abstractNumId w:val="17"/>
  </w:num>
  <w:num w:numId="22">
    <w:abstractNumId w:val="8"/>
  </w:num>
  <w:num w:numId="23">
    <w:abstractNumId w:val="9"/>
  </w:num>
  <w:num w:numId="24">
    <w:abstractNumId w:val="33"/>
  </w:num>
  <w:num w:numId="25">
    <w:abstractNumId w:val="16"/>
  </w:num>
  <w:num w:numId="26">
    <w:abstractNumId w:val="4"/>
  </w:num>
  <w:num w:numId="27">
    <w:abstractNumId w:val="36"/>
  </w:num>
  <w:num w:numId="28">
    <w:abstractNumId w:val="3"/>
  </w:num>
  <w:num w:numId="29">
    <w:abstractNumId w:val="27"/>
  </w:num>
  <w:num w:numId="30">
    <w:abstractNumId w:val="12"/>
  </w:num>
  <w:num w:numId="31">
    <w:abstractNumId w:val="46"/>
  </w:num>
  <w:num w:numId="32">
    <w:abstractNumId w:val="28"/>
  </w:num>
  <w:num w:numId="33">
    <w:abstractNumId w:val="29"/>
  </w:num>
  <w:num w:numId="34">
    <w:abstractNumId w:val="5"/>
  </w:num>
  <w:num w:numId="35">
    <w:abstractNumId w:val="19"/>
  </w:num>
  <w:num w:numId="36">
    <w:abstractNumId w:val="42"/>
  </w:num>
  <w:num w:numId="37">
    <w:abstractNumId w:val="32"/>
  </w:num>
  <w:num w:numId="38">
    <w:abstractNumId w:val="24"/>
  </w:num>
  <w:num w:numId="39">
    <w:abstractNumId w:val="43"/>
  </w:num>
  <w:num w:numId="40">
    <w:abstractNumId w:val="18"/>
  </w:num>
  <w:num w:numId="41">
    <w:abstractNumId w:val="22"/>
  </w:num>
  <w:num w:numId="42">
    <w:abstractNumId w:val="1"/>
  </w:num>
  <w:num w:numId="43">
    <w:abstractNumId w:val="15"/>
  </w:num>
  <w:num w:numId="44">
    <w:abstractNumId w:val="30"/>
  </w:num>
  <w:num w:numId="45">
    <w:abstractNumId w:val="44"/>
  </w:num>
  <w:num w:numId="46">
    <w:abstractNumId w:val="20"/>
  </w:num>
  <w:num w:numId="47">
    <w:abstractNumId w:val="39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9E"/>
    <w:rsid w:val="000B396A"/>
    <w:rsid w:val="000F6845"/>
    <w:rsid w:val="00302761"/>
    <w:rsid w:val="00351406"/>
    <w:rsid w:val="0037785E"/>
    <w:rsid w:val="00393C52"/>
    <w:rsid w:val="00394B9E"/>
    <w:rsid w:val="00445C35"/>
    <w:rsid w:val="004A12F4"/>
    <w:rsid w:val="0062363C"/>
    <w:rsid w:val="00660081"/>
    <w:rsid w:val="007731DA"/>
    <w:rsid w:val="00A315F9"/>
    <w:rsid w:val="00B22AC2"/>
    <w:rsid w:val="00B36190"/>
    <w:rsid w:val="00B74221"/>
    <w:rsid w:val="00B94C68"/>
    <w:rsid w:val="00C423BD"/>
    <w:rsid w:val="00D065FA"/>
    <w:rsid w:val="00D36920"/>
    <w:rsid w:val="00DB68FC"/>
    <w:rsid w:val="00DC3BFF"/>
    <w:rsid w:val="00EE3647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title">
    <w:name w:val="content_title"/>
    <w:basedOn w:val="DefaultParagraphFont"/>
    <w:rsid w:val="00394B9E"/>
  </w:style>
  <w:style w:type="paragraph" w:styleId="NoSpacing">
    <w:name w:val="No Spacing"/>
    <w:uiPriority w:val="1"/>
    <w:qFormat/>
    <w:rsid w:val="00394B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9E"/>
  </w:style>
  <w:style w:type="paragraph" w:styleId="Footer">
    <w:name w:val="footer"/>
    <w:basedOn w:val="Normal"/>
    <w:link w:val="FooterChar"/>
    <w:uiPriority w:val="99"/>
    <w:unhideWhenUsed/>
    <w:rsid w:val="0039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9E"/>
  </w:style>
  <w:style w:type="paragraph" w:styleId="ListParagraph">
    <w:name w:val="List Paragraph"/>
    <w:basedOn w:val="Normal"/>
    <w:uiPriority w:val="34"/>
    <w:qFormat/>
    <w:rsid w:val="00B7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title">
    <w:name w:val="content_title"/>
    <w:basedOn w:val="DefaultParagraphFont"/>
    <w:rsid w:val="00394B9E"/>
  </w:style>
  <w:style w:type="paragraph" w:styleId="NoSpacing">
    <w:name w:val="No Spacing"/>
    <w:uiPriority w:val="1"/>
    <w:qFormat/>
    <w:rsid w:val="00394B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9E"/>
  </w:style>
  <w:style w:type="paragraph" w:styleId="Footer">
    <w:name w:val="footer"/>
    <w:basedOn w:val="Normal"/>
    <w:link w:val="FooterChar"/>
    <w:uiPriority w:val="99"/>
    <w:unhideWhenUsed/>
    <w:rsid w:val="0039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9E"/>
  </w:style>
  <w:style w:type="paragraph" w:styleId="ListParagraph">
    <w:name w:val="List Paragraph"/>
    <w:basedOn w:val="Normal"/>
    <w:uiPriority w:val="34"/>
    <w:qFormat/>
    <w:rsid w:val="00B7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Maslinkova</dc:creator>
  <cp:lastModifiedBy>Maya Maslinkova</cp:lastModifiedBy>
  <cp:revision>3</cp:revision>
  <dcterms:created xsi:type="dcterms:W3CDTF">2014-04-15T14:16:00Z</dcterms:created>
  <dcterms:modified xsi:type="dcterms:W3CDTF">2015-12-01T13:32:00Z</dcterms:modified>
</cp:coreProperties>
</file>